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997A" w14:textId="77777777" w:rsidR="006A68AD" w:rsidRPr="007853D2" w:rsidRDefault="005C2FD6" w:rsidP="006A68AD">
      <w:pPr>
        <w:pStyle w:val="berschrift1"/>
        <w:rPr>
          <w:rFonts w:asciiTheme="minorHAnsi" w:hAnsiTheme="minorHAnsi"/>
          <w:color w:val="404040" w:themeColor="text1" w:themeTint="BF"/>
          <w:lang w:val="en-US"/>
        </w:rPr>
      </w:pPr>
      <w:r>
        <w:rPr>
          <w:rFonts w:asciiTheme="minorHAnsi" w:hAnsiTheme="minorHAnsi"/>
          <w:b w:val="0"/>
          <w:bCs w:val="0"/>
          <w:noProof/>
          <w:color w:val="404040" w:themeColor="text1" w:themeTint="BF"/>
          <w:lang w:val="en-US"/>
        </w:rPr>
        <mc:AlternateContent>
          <mc:Choice Requires="wps">
            <w:drawing>
              <wp:anchor distT="0" distB="0" distL="114300" distR="114300" simplePos="0" relativeHeight="251659264" behindDoc="0" locked="1" layoutInCell="1" allowOverlap="1" wp14:anchorId="2F455040" wp14:editId="112463F2">
                <wp:simplePos x="0" y="0"/>
                <wp:positionH relativeFrom="page">
                  <wp:posOffset>6057900</wp:posOffset>
                </wp:positionH>
                <wp:positionV relativeFrom="page">
                  <wp:posOffset>9233535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788CA" w14:textId="77777777" w:rsidR="00CF1C19" w:rsidRDefault="00CF1C19" w:rsidP="00CF1C19">
                            <w:pPr>
                              <w:tabs>
                                <w:tab w:val="left" w:pos="454"/>
                                <w:tab w:val="left" w:pos="907"/>
                                <w:tab w:val="right" w:pos="9673"/>
                              </w:tabs>
                              <w:spacing w:line="180" w:lineRule="exact"/>
                              <w:rPr>
                                <w:b/>
                                <w:color w:val="87888A"/>
                                <w:spacing w:val="-2"/>
                                <w:sz w:val="15"/>
                              </w:rPr>
                            </w:pPr>
                          </w:p>
                          <w:p w14:paraId="75C76FFE" w14:textId="77777777" w:rsidR="00F612AF" w:rsidRDefault="00F612AF" w:rsidP="00CF1C19">
                            <w:pPr>
                              <w:tabs>
                                <w:tab w:val="left" w:pos="454"/>
                                <w:tab w:val="left" w:pos="907"/>
                                <w:tab w:val="right" w:pos="9673"/>
                              </w:tabs>
                              <w:spacing w:line="180" w:lineRule="exact"/>
                              <w:rPr>
                                <w:b/>
                                <w:color w:val="87888A"/>
                                <w:spacing w:val="-2"/>
                                <w:sz w:val="15"/>
                              </w:rPr>
                            </w:pPr>
                          </w:p>
                          <w:p w14:paraId="7F206678" w14:textId="77777777" w:rsidR="00CF1C19" w:rsidRPr="0057570A" w:rsidRDefault="0026571F" w:rsidP="00CF1C19">
                            <w:pPr>
                              <w:tabs>
                                <w:tab w:val="left" w:pos="454"/>
                                <w:tab w:val="left" w:pos="907"/>
                                <w:tab w:val="right" w:pos="9673"/>
                              </w:tabs>
                              <w:spacing w:line="180" w:lineRule="exact"/>
                              <w:rPr>
                                <w:b/>
                                <w:color w:val="87888A"/>
                                <w:spacing w:val="-2"/>
                                <w:sz w:val="15"/>
                              </w:rPr>
                            </w:pPr>
                            <w:r w:rsidRPr="007853D2">
                              <w:rPr>
                                <w:b/>
                                <w:bCs/>
                                <w:color w:val="87888A"/>
                                <w:sz w:val="15"/>
                              </w:rPr>
                              <w:t xml:space="preserve">RONAL AG   </w:t>
                            </w:r>
                          </w:p>
                          <w:p w14:paraId="19080BE6"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Lerchenbühl 3</w:t>
                            </w:r>
                          </w:p>
                          <w:p w14:paraId="64BD253C"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4624 Härkingen, Switzerland</w:t>
                            </w:r>
                          </w:p>
                          <w:p w14:paraId="474A4EDB"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Phone</w:t>
                            </w:r>
                            <w:r w:rsidRPr="007853D2">
                              <w:rPr>
                                <w:color w:val="87888A"/>
                                <w:sz w:val="15"/>
                              </w:rPr>
                              <w:tab/>
                              <w:t>+41 62 389 05 10</w:t>
                            </w:r>
                          </w:p>
                          <w:p w14:paraId="08BFFC28" w14:textId="77777777" w:rsidR="00CF1C19" w:rsidRPr="007853D2" w:rsidRDefault="0026571F" w:rsidP="00CF1C19">
                            <w:pPr>
                              <w:tabs>
                                <w:tab w:val="left" w:pos="454"/>
                                <w:tab w:val="left" w:pos="907"/>
                                <w:tab w:val="right" w:pos="9673"/>
                              </w:tabs>
                              <w:spacing w:line="180" w:lineRule="exact"/>
                              <w:rPr>
                                <w:color w:val="87888A"/>
                                <w:spacing w:val="-2"/>
                                <w:sz w:val="15"/>
                                <w:lang w:val="fr-CH"/>
                              </w:rPr>
                            </w:pPr>
                            <w:r w:rsidRPr="007853D2">
                              <w:rPr>
                                <w:color w:val="87888A"/>
                                <w:sz w:val="15"/>
                                <w:lang w:val="fr-CH"/>
                              </w:rPr>
                              <w:t>Fax</w:t>
                            </w:r>
                            <w:r w:rsidRPr="007853D2">
                              <w:rPr>
                                <w:color w:val="87888A"/>
                                <w:sz w:val="15"/>
                                <w:lang w:val="fr-CH"/>
                              </w:rPr>
                              <w:tab/>
                              <w:t>+41 62 389 05 11</w:t>
                            </w:r>
                          </w:p>
                          <w:p w14:paraId="483940C7" w14:textId="77777777" w:rsidR="00CF1C19" w:rsidRPr="007853D2" w:rsidRDefault="00F612AF" w:rsidP="00CF1C19">
                            <w:pPr>
                              <w:tabs>
                                <w:tab w:val="left" w:pos="454"/>
                                <w:tab w:val="left" w:pos="907"/>
                                <w:tab w:val="right" w:pos="9673"/>
                              </w:tabs>
                              <w:spacing w:line="180" w:lineRule="exact"/>
                              <w:rPr>
                                <w:color w:val="87888A"/>
                                <w:spacing w:val="-2"/>
                                <w:sz w:val="15"/>
                                <w:lang w:val="fr-CH"/>
                              </w:rPr>
                            </w:pPr>
                            <w:r w:rsidRPr="007853D2">
                              <w:rPr>
                                <w:color w:val="87888A"/>
                                <w:sz w:val="15"/>
                                <w:lang w:val="fr-CH"/>
                              </w:rPr>
                              <w:t>media@ronalgroup.com</w:t>
                            </w:r>
                          </w:p>
                          <w:p w14:paraId="5776FF9D" w14:textId="77777777" w:rsidR="00CF1C19" w:rsidRPr="007853D2" w:rsidRDefault="00CF1C19" w:rsidP="00CF1C19">
                            <w:pPr>
                              <w:tabs>
                                <w:tab w:val="left" w:pos="454"/>
                                <w:tab w:val="left" w:pos="907"/>
                                <w:tab w:val="right" w:pos="9673"/>
                              </w:tabs>
                              <w:spacing w:line="180" w:lineRule="exact"/>
                              <w:rPr>
                                <w:color w:val="87888A"/>
                                <w:spacing w:val="-2"/>
                                <w:sz w:val="15"/>
                                <w:lang w:val="fr-CH"/>
                              </w:rPr>
                            </w:pPr>
                          </w:p>
                          <w:p w14:paraId="0B390467" w14:textId="77777777" w:rsidR="00CF1C19" w:rsidRPr="007853D2" w:rsidRDefault="00CF1C19" w:rsidP="00CF1C19">
                            <w:pPr>
                              <w:tabs>
                                <w:tab w:val="left" w:pos="454"/>
                                <w:tab w:val="left" w:pos="907"/>
                                <w:tab w:val="right" w:pos="9673"/>
                              </w:tabs>
                              <w:spacing w:line="180" w:lineRule="exact"/>
                              <w:rPr>
                                <w:b/>
                                <w:lang w:val="fr-CH"/>
                              </w:rPr>
                            </w:pPr>
                            <w:r w:rsidRPr="007853D2">
                              <w:rPr>
                                <w:b/>
                                <w:bCs/>
                                <w:color w:val="87888A"/>
                                <w:sz w:val="15"/>
                                <w:lang w:val="fr-CH"/>
                              </w:rPr>
                              <w:t>www.ronalgroup.com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5040" id="_x0000_t202" coordsize="21600,21600" o:spt="202" path="m,l,21600r21600,l21600,xe">
                <v:stroke joinstyle="miter"/>
                <v:path gradientshapeok="t" o:connecttype="rect"/>
              </v:shapetype>
              <v:shape id="Textfeld 15" o:spid="_x0000_s1026" type="#_x0000_t202" style="position:absolute;margin-left:477pt;margin-top:727.0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" filled="f" stroked="f" strokeweight=".5pt">
                <v:textbox inset="0,0,0,0">
                  <w:txbxContent>
                    <w:p w14:paraId="257788CA" w14:textId="77777777" w:rsidR="00CF1C19" w:rsidRDefault="00CF1C19" w:rsidP="00CF1C19">
                      <w:pPr>
                        <w:tabs>
                          <w:tab w:val="left" w:pos="454"/>
                          <w:tab w:val="left" w:pos="907"/>
                          <w:tab w:val="right" w:pos="9673"/>
                        </w:tabs>
                        <w:spacing w:line="180" w:lineRule="exact"/>
                        <w:rPr>
                          <w:b/>
                          <w:color w:val="87888A"/>
                          <w:spacing w:val="-2"/>
                          <w:sz w:val="15"/>
                        </w:rPr>
                      </w:pPr>
                    </w:p>
                    <w:p w14:paraId="75C76FFE" w14:textId="77777777" w:rsidR="00F612AF" w:rsidRDefault="00F612AF" w:rsidP="00CF1C19">
                      <w:pPr>
                        <w:tabs>
                          <w:tab w:val="left" w:pos="454"/>
                          <w:tab w:val="left" w:pos="907"/>
                          <w:tab w:val="right" w:pos="9673"/>
                        </w:tabs>
                        <w:spacing w:line="180" w:lineRule="exact"/>
                        <w:rPr>
                          <w:b/>
                          <w:color w:val="87888A"/>
                          <w:spacing w:val="-2"/>
                          <w:sz w:val="15"/>
                        </w:rPr>
                      </w:pPr>
                    </w:p>
                    <w:p w14:paraId="7F206678" w14:textId="77777777" w:rsidR="00CF1C19" w:rsidRPr="0057570A" w:rsidRDefault="0026571F" w:rsidP="00CF1C19">
                      <w:pPr>
                        <w:tabs>
                          <w:tab w:val="left" w:pos="454"/>
                          <w:tab w:val="left" w:pos="907"/>
                          <w:tab w:val="right" w:pos="9673"/>
                        </w:tabs>
                        <w:spacing w:line="180" w:lineRule="exact"/>
                        <w:rPr>
                          <w:b/>
                          <w:color w:val="87888A"/>
                          <w:spacing w:val="-2"/>
                          <w:sz w:val="15"/>
                        </w:rPr>
                      </w:pPr>
                      <w:r w:rsidRPr="007853D2">
                        <w:rPr>
                          <w:b/>
                          <w:bCs/>
                          <w:color w:val="87888A"/>
                          <w:sz w:val="15"/>
                        </w:rPr>
                        <w:t xml:space="preserve">RONAL AG   </w:t>
                      </w:r>
                    </w:p>
                    <w:p w14:paraId="19080BE6"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Lerchenbühl 3</w:t>
                      </w:r>
                    </w:p>
                    <w:p w14:paraId="64BD253C"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4624 Härkingen, Switzerland</w:t>
                      </w:r>
                    </w:p>
                    <w:p w14:paraId="474A4EDB" w14:textId="77777777" w:rsidR="00CF1C19" w:rsidRPr="0026571F" w:rsidRDefault="0026571F" w:rsidP="00CF1C19">
                      <w:pPr>
                        <w:tabs>
                          <w:tab w:val="left" w:pos="454"/>
                          <w:tab w:val="left" w:pos="907"/>
                          <w:tab w:val="right" w:pos="9673"/>
                        </w:tabs>
                        <w:spacing w:line="180" w:lineRule="exact"/>
                        <w:rPr>
                          <w:color w:val="87888A"/>
                          <w:spacing w:val="-2"/>
                          <w:sz w:val="15"/>
                        </w:rPr>
                      </w:pPr>
                      <w:r w:rsidRPr="007853D2">
                        <w:rPr>
                          <w:color w:val="87888A"/>
                          <w:sz w:val="15"/>
                        </w:rPr>
                        <w:t>Phone</w:t>
                      </w:r>
                      <w:r w:rsidRPr="007853D2">
                        <w:rPr>
                          <w:color w:val="87888A"/>
                          <w:sz w:val="15"/>
                        </w:rPr>
                        <w:tab/>
                        <w:t>+41 62 389 05 10</w:t>
                      </w:r>
                    </w:p>
                    <w:p w14:paraId="08BFFC28" w14:textId="77777777" w:rsidR="00CF1C19" w:rsidRPr="007853D2" w:rsidRDefault="0026571F" w:rsidP="00CF1C19">
                      <w:pPr>
                        <w:tabs>
                          <w:tab w:val="left" w:pos="454"/>
                          <w:tab w:val="left" w:pos="907"/>
                          <w:tab w:val="right" w:pos="9673"/>
                        </w:tabs>
                        <w:spacing w:line="180" w:lineRule="exact"/>
                        <w:rPr>
                          <w:color w:val="87888A"/>
                          <w:spacing w:val="-2"/>
                          <w:sz w:val="15"/>
                          <w:lang w:val="fr-CH"/>
                        </w:rPr>
                      </w:pPr>
                      <w:r w:rsidRPr="007853D2">
                        <w:rPr>
                          <w:color w:val="87888A"/>
                          <w:sz w:val="15"/>
                          <w:lang w:val="fr-CH"/>
                        </w:rPr>
                        <w:t>Fax</w:t>
                      </w:r>
                      <w:r w:rsidRPr="007853D2">
                        <w:rPr>
                          <w:color w:val="87888A"/>
                          <w:sz w:val="15"/>
                          <w:lang w:val="fr-CH"/>
                        </w:rPr>
                        <w:tab/>
                        <w:t>+41 62 389 05 11</w:t>
                      </w:r>
                    </w:p>
                    <w:p w14:paraId="483940C7" w14:textId="77777777" w:rsidR="00CF1C19" w:rsidRPr="007853D2" w:rsidRDefault="00F612AF" w:rsidP="00CF1C19">
                      <w:pPr>
                        <w:tabs>
                          <w:tab w:val="left" w:pos="454"/>
                          <w:tab w:val="left" w:pos="907"/>
                          <w:tab w:val="right" w:pos="9673"/>
                        </w:tabs>
                        <w:spacing w:line="180" w:lineRule="exact"/>
                        <w:rPr>
                          <w:color w:val="87888A"/>
                          <w:spacing w:val="-2"/>
                          <w:sz w:val="15"/>
                          <w:lang w:val="fr-CH"/>
                        </w:rPr>
                      </w:pPr>
                      <w:r w:rsidRPr="007853D2">
                        <w:rPr>
                          <w:color w:val="87888A"/>
                          <w:sz w:val="15"/>
                          <w:lang w:val="fr-CH"/>
                        </w:rPr>
                        <w:t>media@ronalgroup.com</w:t>
                      </w:r>
                    </w:p>
                    <w:p w14:paraId="5776FF9D" w14:textId="77777777" w:rsidR="00CF1C19" w:rsidRPr="007853D2" w:rsidRDefault="00CF1C19" w:rsidP="00CF1C19">
                      <w:pPr>
                        <w:tabs>
                          <w:tab w:val="left" w:pos="454"/>
                          <w:tab w:val="left" w:pos="907"/>
                          <w:tab w:val="right" w:pos="9673"/>
                        </w:tabs>
                        <w:spacing w:line="180" w:lineRule="exact"/>
                        <w:rPr>
                          <w:color w:val="87888A"/>
                          <w:spacing w:val="-2"/>
                          <w:sz w:val="15"/>
                          <w:lang w:val="fr-CH"/>
                        </w:rPr>
                      </w:pPr>
                    </w:p>
                    <w:p w14:paraId="0B390467" w14:textId="77777777" w:rsidR="00CF1C19" w:rsidRPr="007853D2" w:rsidRDefault="00CF1C19" w:rsidP="00CF1C19">
                      <w:pPr>
                        <w:tabs>
                          <w:tab w:val="left" w:pos="454"/>
                          <w:tab w:val="left" w:pos="907"/>
                          <w:tab w:val="right" w:pos="9673"/>
                        </w:tabs>
                        <w:spacing w:line="180" w:lineRule="exact"/>
                        <w:rPr>
                          <w:b/>
                          <w:lang w:val="fr-CH"/>
                        </w:rPr>
                      </w:pPr>
                      <w:r w:rsidRPr="007853D2">
                        <w:rPr>
                          <w:b/>
                          <w:bCs/>
                          <w:color w:val="87888A"/>
                          <w:sz w:val="15"/>
                          <w:lang w:val="fr-CH"/>
                        </w:rPr>
                        <w:t>www.ronalgroup.com</w:t>
                      </w:r>
                    </w:p>
                  </w:txbxContent>
                </v:textbox>
                <w10:wrap anchorx="page" anchory="page"/>
                <w10:anchorlock/>
              </v:shape>
            </w:pict>
          </mc:Fallback>
        </mc:AlternateContent>
      </w:r>
      <w:r>
        <w:rPr>
          <w:rFonts w:asciiTheme="minorHAnsi" w:hAnsiTheme="minorHAnsi"/>
          <w:color w:val="404040" w:themeColor="text1" w:themeTint="BF"/>
          <w:lang w:val="en-US"/>
        </w:rPr>
        <w:t>PRESS RELEASE</w:t>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br/>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p>
    <w:p w14:paraId="2A6AC0FA" w14:textId="0D82E80B" w:rsidR="00243430" w:rsidRPr="007853D2" w:rsidRDefault="007853D2" w:rsidP="00060FDE">
      <w:pPr>
        <w:pStyle w:val="StandardWeb"/>
        <w:shd w:val="clear" w:color="auto" w:fill="FFFFFF"/>
        <w:spacing w:after="100" w:afterAutospacing="1"/>
        <w:rPr>
          <w:rFonts w:asciiTheme="minorHAnsi" w:hAnsiTheme="minorHAnsi" w:cs="Arial"/>
          <w:b/>
          <w:lang w:val="en-US"/>
        </w:rPr>
      </w:pPr>
      <w:r>
        <w:rPr>
          <w:rFonts w:asciiTheme="minorHAnsi" w:eastAsiaTheme="minorHAnsi" w:hAnsiTheme="minorHAnsi" w:cstheme="minorBidi"/>
          <w:b/>
          <w:bCs/>
          <w:lang w:val="en-US"/>
        </w:rPr>
        <w:t>“</w:t>
      </w:r>
      <w:r w:rsidR="00CF481B">
        <w:rPr>
          <w:rFonts w:asciiTheme="minorHAnsi" w:eastAsiaTheme="minorHAnsi" w:hAnsiTheme="minorHAnsi" w:cstheme="minorBidi"/>
          <w:b/>
          <w:bCs/>
          <w:lang w:val="en-US"/>
        </w:rPr>
        <w:t>Light wheels for heavy</w:t>
      </w:r>
      <w:r>
        <w:rPr>
          <w:rFonts w:asciiTheme="minorHAnsi" w:eastAsiaTheme="minorHAnsi" w:hAnsiTheme="minorHAnsi" w:cstheme="minorBidi"/>
          <w:b/>
          <w:bCs/>
          <w:lang w:val="en-US"/>
        </w:rPr>
        <w:t xml:space="preserve"> </w:t>
      </w:r>
      <w:r w:rsidR="00CF481B">
        <w:rPr>
          <w:rFonts w:asciiTheme="minorHAnsi" w:eastAsiaTheme="minorHAnsi" w:hAnsiTheme="minorHAnsi" w:cstheme="minorBidi"/>
          <w:b/>
          <w:bCs/>
          <w:lang w:val="en-US"/>
        </w:rPr>
        <w:t>weights</w:t>
      </w:r>
      <w:r>
        <w:rPr>
          <w:rFonts w:asciiTheme="minorHAnsi" w:eastAsiaTheme="minorHAnsi" w:hAnsiTheme="minorHAnsi" w:cstheme="minorBidi"/>
          <w:b/>
          <w:bCs/>
          <w:lang w:val="en-US"/>
        </w:rPr>
        <w:t>”</w:t>
      </w:r>
      <w:r w:rsidR="00CF481B">
        <w:rPr>
          <w:rFonts w:asciiTheme="minorHAnsi" w:eastAsiaTheme="minorHAnsi" w:hAnsiTheme="minorHAnsi" w:cstheme="minorBidi"/>
          <w:b/>
          <w:bCs/>
          <w:lang w:val="en-US"/>
        </w:rPr>
        <w:t>: SPEEDLINE TRUCK presents a new online look</w:t>
      </w:r>
    </w:p>
    <w:p w14:paraId="5C7A00A0" w14:textId="28A7A8DF" w:rsidR="00BF1075" w:rsidRPr="007853D2" w:rsidRDefault="00DB1C35" w:rsidP="003C0DFB">
      <w:pPr>
        <w:pStyle w:val="StandardWeb"/>
        <w:shd w:val="clear" w:color="auto" w:fill="FFFFFF"/>
        <w:spacing w:after="0"/>
        <w:rPr>
          <w:rFonts w:ascii="Calibri" w:eastAsia="Calibri" w:hAnsi="Calibri" w:cs="Calibri"/>
          <w:b/>
          <w:bCs/>
          <w:sz w:val="20"/>
          <w:szCs w:val="20"/>
          <w:lang w:val="en-US"/>
        </w:rPr>
      </w:pPr>
      <w:r>
        <w:rPr>
          <w:rFonts w:ascii="Calibri" w:eastAsia="Calibri" w:hAnsi="Calibri" w:cs="Calibri"/>
          <w:b/>
          <w:bCs/>
          <w:sz w:val="20"/>
          <w:szCs w:val="20"/>
          <w:lang w:val="en-US"/>
        </w:rPr>
        <w:t>Presezzo</w:t>
      </w:r>
      <w:r w:rsidR="007853D2">
        <w:rPr>
          <w:rFonts w:ascii="Calibri" w:eastAsia="Calibri" w:hAnsi="Calibri" w:cs="Calibri"/>
          <w:b/>
          <w:bCs/>
          <w:sz w:val="20"/>
          <w:szCs w:val="20"/>
          <w:lang w:val="en-US"/>
        </w:rPr>
        <w:t>/</w:t>
      </w:r>
      <w:r>
        <w:rPr>
          <w:rFonts w:ascii="Calibri" w:eastAsia="Calibri" w:hAnsi="Calibri" w:cs="Calibri"/>
          <w:b/>
          <w:bCs/>
          <w:sz w:val="20"/>
          <w:szCs w:val="20"/>
          <w:lang w:val="en-US"/>
        </w:rPr>
        <w:t xml:space="preserve">Italy, March </w:t>
      </w:r>
      <w:r w:rsidR="00A3571A">
        <w:rPr>
          <w:rFonts w:ascii="Calibri" w:eastAsia="Calibri" w:hAnsi="Calibri" w:cs="Calibri"/>
          <w:b/>
          <w:bCs/>
          <w:sz w:val="20"/>
          <w:szCs w:val="20"/>
          <w:lang w:val="en-US"/>
        </w:rPr>
        <w:t xml:space="preserve">31, </w:t>
      </w:r>
      <w:r>
        <w:rPr>
          <w:rFonts w:ascii="Calibri" w:eastAsia="Calibri" w:hAnsi="Calibri" w:cs="Calibri"/>
          <w:b/>
          <w:bCs/>
          <w:sz w:val="20"/>
          <w:szCs w:val="20"/>
          <w:lang w:val="en-US"/>
        </w:rPr>
        <w:t xml:space="preserve">2021 – SPEEDLINE TRUCK, a leading producer of forged light alloy wheels for commercial vehicles, has now launched its revamped website in five languages at </w:t>
      </w:r>
      <w:hyperlink r:id="rId8" w:history="1">
        <w:r>
          <w:rPr>
            <w:rStyle w:val="Hyperlink"/>
            <w:rFonts w:ascii="Calibri" w:eastAsia="Calibri" w:hAnsi="Calibri" w:cs="Calibri"/>
            <w:b/>
            <w:bCs/>
            <w:sz w:val="20"/>
            <w:szCs w:val="20"/>
            <w:lang w:val="en-US"/>
          </w:rPr>
          <w:t>www.speedline-truck.com</w:t>
        </w:r>
      </w:hyperlink>
      <w:r>
        <w:rPr>
          <w:rFonts w:ascii="Calibri" w:eastAsia="Calibri" w:hAnsi="Calibri" w:cs="Calibri"/>
          <w:b/>
          <w:bCs/>
          <w:sz w:val="20"/>
          <w:szCs w:val="20"/>
          <w:lang w:val="en-US"/>
        </w:rPr>
        <w:t xml:space="preserve">. The new website is modern, easy to use, and also works on mobile devices. </w:t>
      </w:r>
    </w:p>
    <w:p w14:paraId="4F76D0BE" w14:textId="77777777" w:rsidR="003C0DFB" w:rsidRPr="007853D2" w:rsidRDefault="003C0DFB" w:rsidP="003C0DFB">
      <w:pPr>
        <w:pStyle w:val="StandardWeb"/>
        <w:shd w:val="clear" w:color="auto" w:fill="FFFFFF"/>
        <w:spacing w:after="0"/>
        <w:rPr>
          <w:rFonts w:ascii="Calibri" w:eastAsia="Calibri" w:hAnsi="Calibri" w:cs="Calibri"/>
          <w:b/>
          <w:bCs/>
          <w:sz w:val="20"/>
          <w:szCs w:val="20"/>
          <w:lang w:val="en-US"/>
        </w:rPr>
      </w:pPr>
    </w:p>
    <w:p w14:paraId="1C32E1F7" w14:textId="77777777" w:rsidR="00BF1075" w:rsidRPr="007853D2" w:rsidRDefault="00BF1075" w:rsidP="00BF1075">
      <w:pPr>
        <w:rPr>
          <w:lang w:val="en-US"/>
        </w:rPr>
      </w:pPr>
      <w:r>
        <w:rPr>
          <w:lang w:val="en-US"/>
        </w:rPr>
        <w:t>The relaunch of the SPEEDLINE TRUCK website will make the navigation process much more intuitive for users. The new homepage gives users an overview of the offering, as well as current topics and highlights. A wide range of contents cover a broad spectrum of topics related to forged light alloy wheels for commercial vehicles. In the showroom, users can view all SPEEDLINE TRUCK wheels and access additional technical information. With a focus on a compact presentation of wheels and accessories, website visitors can navigate to the information they are looking for faster with just a few clicks.</w:t>
      </w:r>
    </w:p>
    <w:p w14:paraId="67138B82" w14:textId="77777777" w:rsidR="005C7C4A" w:rsidRPr="007853D2" w:rsidRDefault="005C7C4A" w:rsidP="00EE09EA">
      <w:pPr>
        <w:rPr>
          <w:rStyle w:val="Hyperlink"/>
          <w:rFonts w:asciiTheme="minorHAnsi" w:hAnsiTheme="minorHAnsi" w:cs="Arial"/>
          <w:color w:val="404040" w:themeColor="text1" w:themeTint="BF"/>
          <w:lang w:val="en-US"/>
        </w:rPr>
      </w:pPr>
    </w:p>
    <w:p w14:paraId="73DBDEB4" w14:textId="77777777" w:rsidR="002D33EC" w:rsidRPr="007853D2" w:rsidRDefault="00BF1075" w:rsidP="00BF1075">
      <w:pPr>
        <w:rPr>
          <w:lang w:val="en-US"/>
        </w:rPr>
      </w:pPr>
      <w:r>
        <w:rPr>
          <w:lang w:val="en-US"/>
        </w:rPr>
        <w:t xml:space="preserve">In the new responsive design, the website automatically adapts to the screen size and optimizes the display of contents on tablets or smartphones for use at or out of the office. </w:t>
      </w:r>
    </w:p>
    <w:p w14:paraId="54FB8F7B" w14:textId="77777777" w:rsidR="002D33EC" w:rsidRPr="007853D2" w:rsidRDefault="002D33EC" w:rsidP="00BF1075">
      <w:pPr>
        <w:rPr>
          <w:lang w:val="en-US"/>
        </w:rPr>
      </w:pPr>
    </w:p>
    <w:p w14:paraId="51BC57B2" w14:textId="77777777" w:rsidR="00BF1075" w:rsidRPr="007853D2" w:rsidRDefault="00BF1075" w:rsidP="00BF1075">
      <w:pPr>
        <w:rPr>
          <w:lang w:val="en-US"/>
        </w:rPr>
      </w:pPr>
      <w:r>
        <w:rPr>
          <w:lang w:val="en-US"/>
        </w:rPr>
        <w:t xml:space="preserve">The relaunch of the SPEEDLINE TRUCK website currently represents the first step towards more comprehensive online communication. Additional expansions to the website, including new contents and functions, are planned for the future. </w:t>
      </w:r>
    </w:p>
    <w:p w14:paraId="417D24BA" w14:textId="77777777" w:rsidR="00BF1075" w:rsidRPr="007853D2" w:rsidRDefault="00BF1075" w:rsidP="00BF1075">
      <w:pPr>
        <w:rPr>
          <w:lang w:val="en-US"/>
        </w:rPr>
      </w:pPr>
    </w:p>
    <w:p w14:paraId="78F6BDF9" w14:textId="7E6729BE" w:rsidR="00BF1075" w:rsidRPr="007853D2" w:rsidRDefault="00BF1075" w:rsidP="00BF1075">
      <w:pPr>
        <w:rPr>
          <w:lang w:val="en-US"/>
        </w:rPr>
      </w:pPr>
      <w:r>
        <w:rPr>
          <w:lang w:val="en-US"/>
        </w:rPr>
        <w:t xml:space="preserve">Besides </w:t>
      </w:r>
      <w:r w:rsidR="00A3571A">
        <w:rPr>
          <w:lang w:val="en-US"/>
        </w:rPr>
        <w:t xml:space="preserve">English, </w:t>
      </w:r>
      <w:r>
        <w:rPr>
          <w:lang w:val="en-US"/>
        </w:rPr>
        <w:t xml:space="preserve">the website </w:t>
      </w:r>
      <w:hyperlink r:id="rId9" w:history="1">
        <w:r>
          <w:rPr>
            <w:rStyle w:val="Hyperlink"/>
            <w:lang w:val="en-US"/>
          </w:rPr>
          <w:t>www.speedline-truck.com</w:t>
        </w:r>
      </w:hyperlink>
      <w:r>
        <w:rPr>
          <w:lang w:val="en-US"/>
        </w:rPr>
        <w:t xml:space="preserve"> is also available in the languages </w:t>
      </w:r>
      <w:r w:rsidR="00A3571A">
        <w:rPr>
          <w:lang w:val="en-US"/>
        </w:rPr>
        <w:t xml:space="preserve">German, </w:t>
      </w:r>
      <w:r>
        <w:rPr>
          <w:lang w:val="en-US"/>
        </w:rPr>
        <w:t xml:space="preserve">Italian, French, and Spanish. </w:t>
      </w:r>
    </w:p>
    <w:p w14:paraId="2CE2E176" w14:textId="77777777" w:rsidR="001A1B8D" w:rsidRPr="007853D2" w:rsidRDefault="001A1B8D" w:rsidP="00EE09EA">
      <w:pPr>
        <w:rPr>
          <w:rStyle w:val="Hyperlink"/>
          <w:rFonts w:asciiTheme="minorHAnsi" w:hAnsiTheme="minorHAnsi" w:cs="Arial"/>
          <w:color w:val="404040" w:themeColor="text1" w:themeTint="BF"/>
          <w:lang w:val="en-US"/>
        </w:rPr>
      </w:pPr>
    </w:p>
    <w:p w14:paraId="16F023D7" w14:textId="77777777" w:rsidR="001A1B8D" w:rsidRPr="007853D2" w:rsidRDefault="001A1B8D" w:rsidP="00EE09EA">
      <w:pPr>
        <w:rPr>
          <w:rStyle w:val="Hyperlink"/>
          <w:rFonts w:asciiTheme="minorHAnsi" w:hAnsiTheme="minorHAnsi" w:cs="Arial"/>
          <w:color w:val="404040" w:themeColor="text1" w:themeTint="BF"/>
          <w:lang w:val="en-US"/>
        </w:rPr>
      </w:pPr>
    </w:p>
    <w:p w14:paraId="159BBCE2" w14:textId="77777777" w:rsidR="00EC39F0" w:rsidRPr="007853D2" w:rsidRDefault="00EC39F0" w:rsidP="00EC39F0">
      <w:pPr>
        <w:autoSpaceDE w:val="0"/>
        <w:autoSpaceDN w:val="0"/>
        <w:adjustRightInd w:val="0"/>
        <w:spacing w:line="240" w:lineRule="auto"/>
        <w:rPr>
          <w:b/>
          <w:lang w:val="en-US"/>
        </w:rPr>
      </w:pPr>
      <w:r>
        <w:rPr>
          <w:b/>
          <w:bCs/>
          <w:lang w:val="en-US"/>
        </w:rPr>
        <w:t xml:space="preserve">About SPEEDLINE TRUCK </w:t>
      </w:r>
    </w:p>
    <w:p w14:paraId="12A9F269" w14:textId="77777777" w:rsidR="00EC39F0" w:rsidRPr="007853D2" w:rsidRDefault="00EC39F0" w:rsidP="00EC39F0">
      <w:pPr>
        <w:spacing w:line="240" w:lineRule="auto"/>
        <w:rPr>
          <w:lang w:val="en-US"/>
        </w:rPr>
      </w:pPr>
      <w:r>
        <w:rPr>
          <w:lang w:val="en-US"/>
        </w:rPr>
        <w:t xml:space="preserve">SPEEDLINE TRUCK, the truck wheel brand of the Swiss RONAL GROUP, is one of the leading suppliers of light alloy wheels for commercial vehicles, trailers and coaches in Europe. SPEEDLINE TRUCK forged light alloy wheels offer the highest payloads on the market at an exceptionally low weight. All wheels are TÜV certified and have the German Aftermarket Approval (ABE). </w:t>
      </w:r>
    </w:p>
    <w:p w14:paraId="1CC5647D" w14:textId="77777777" w:rsidR="00EC39F0" w:rsidRPr="007853D2" w:rsidRDefault="00EC39F0" w:rsidP="00EC39F0">
      <w:pPr>
        <w:pStyle w:val="Default"/>
        <w:rPr>
          <w:sz w:val="20"/>
          <w:szCs w:val="20"/>
          <w:lang w:val="en-US"/>
        </w:rPr>
      </w:pPr>
      <w:r>
        <w:rPr>
          <w:sz w:val="20"/>
          <w:szCs w:val="20"/>
          <w:lang w:val="en-US"/>
        </w:rPr>
        <w:t xml:space="preserve">Further information: </w:t>
      </w:r>
      <w:hyperlink r:id="rId10" w:history="1">
        <w:r>
          <w:rPr>
            <w:rStyle w:val="Hyperlink"/>
            <w:color w:val="auto"/>
            <w:sz w:val="20"/>
            <w:szCs w:val="20"/>
            <w:lang w:val="en-US"/>
          </w:rPr>
          <w:t>www.speedline-truck.com</w:t>
        </w:r>
      </w:hyperlink>
      <w:r>
        <w:rPr>
          <w:sz w:val="20"/>
          <w:szCs w:val="20"/>
          <w:lang w:val="en-US"/>
        </w:rPr>
        <w:t xml:space="preserve"> </w:t>
      </w:r>
    </w:p>
    <w:p w14:paraId="5BACC7AE" w14:textId="77777777" w:rsidR="00EC39F0" w:rsidRPr="007853D2" w:rsidRDefault="00EC39F0" w:rsidP="00EC39F0">
      <w:pPr>
        <w:pStyle w:val="Default"/>
        <w:rPr>
          <w:sz w:val="20"/>
          <w:szCs w:val="20"/>
          <w:lang w:val="en-US"/>
        </w:rPr>
      </w:pPr>
    </w:p>
    <w:p w14:paraId="0E7547DD" w14:textId="77777777" w:rsidR="00EC39F0" w:rsidRPr="007853D2" w:rsidRDefault="00EC39F0" w:rsidP="00EC39F0">
      <w:pPr>
        <w:pStyle w:val="Default"/>
        <w:rPr>
          <w:sz w:val="20"/>
          <w:szCs w:val="20"/>
          <w:lang w:val="en-US"/>
        </w:rPr>
      </w:pPr>
    </w:p>
    <w:p w14:paraId="4452A11B" w14:textId="77777777" w:rsidR="00EC39F0" w:rsidRPr="007853D2" w:rsidRDefault="00EC39F0" w:rsidP="00EC39F0">
      <w:pPr>
        <w:tabs>
          <w:tab w:val="left" w:pos="1327"/>
        </w:tabs>
        <w:spacing w:line="240" w:lineRule="auto"/>
        <w:rPr>
          <w:b/>
          <w:lang w:val="en-US"/>
        </w:rPr>
      </w:pPr>
      <w:r>
        <w:rPr>
          <w:b/>
          <w:bCs/>
          <w:lang w:val="en-US"/>
        </w:rPr>
        <w:t>Contact</w:t>
      </w:r>
    </w:p>
    <w:p w14:paraId="30FB6F03" w14:textId="77777777" w:rsidR="00EC39F0" w:rsidRPr="007853D2" w:rsidRDefault="00EC39F0" w:rsidP="00EC39F0">
      <w:pPr>
        <w:pStyle w:val="Kommentartext"/>
        <w:rPr>
          <w:lang w:val="en-US"/>
        </w:rPr>
      </w:pPr>
      <w:r>
        <w:rPr>
          <w:lang w:val="en-US"/>
        </w:rPr>
        <w:t>RONAL GROUP</w:t>
      </w:r>
    </w:p>
    <w:p w14:paraId="38DE96A3" w14:textId="77777777" w:rsidR="00EC39F0" w:rsidRPr="00DE397B" w:rsidRDefault="00EC39F0" w:rsidP="00EC39F0">
      <w:pPr>
        <w:pStyle w:val="Kommentartext"/>
      </w:pPr>
      <w:r>
        <w:rPr>
          <w:lang w:val="en-US"/>
        </w:rPr>
        <w:t>Viktoria Wenz</w:t>
      </w:r>
      <w:r>
        <w:rPr>
          <w:lang w:val="en-US"/>
        </w:rPr>
        <w:br/>
        <w:t xml:space="preserve">Phone: </w:t>
      </w:r>
      <w:r>
        <w:rPr>
          <w:noProof/>
          <w:color w:val="000000"/>
          <w:lang w:val="en-US"/>
        </w:rPr>
        <w:t>+41 62 389 07 38</w:t>
      </w:r>
    </w:p>
    <w:p w14:paraId="4E45CF2B" w14:textId="77777777" w:rsidR="00EC39F0" w:rsidRPr="00DE397B" w:rsidRDefault="00EC39F0" w:rsidP="00EC39F0">
      <w:pPr>
        <w:pStyle w:val="Kommentartext"/>
      </w:pPr>
      <w:r>
        <w:rPr>
          <w:lang w:val="en-US"/>
        </w:rPr>
        <w:t xml:space="preserve">Email: </w:t>
      </w:r>
      <w:hyperlink r:id="rId11" w:history="1">
        <w:r>
          <w:rPr>
            <w:rStyle w:val="Hyperlink"/>
            <w:lang w:val="en-US"/>
          </w:rPr>
          <w:t>media@ronalgroup.com</w:t>
        </w:r>
      </w:hyperlink>
    </w:p>
    <w:p w14:paraId="67298A4C" w14:textId="77777777" w:rsidR="00EC39F0" w:rsidRDefault="00A3571A" w:rsidP="00EC39F0">
      <w:pPr>
        <w:rPr>
          <w:spacing w:val="0"/>
        </w:rPr>
      </w:pPr>
      <w:hyperlink r:id="rId12" w:history="1">
        <w:r w:rsidR="00D264A5">
          <w:rPr>
            <w:rStyle w:val="Hyperlink"/>
            <w:lang w:val="en-US"/>
          </w:rPr>
          <w:t>https://media.ronalgroup.com</w:t>
        </w:r>
      </w:hyperlink>
    </w:p>
    <w:p w14:paraId="3FAB721B" w14:textId="77777777" w:rsidR="001A1B8D" w:rsidRDefault="001A1B8D" w:rsidP="00EE09EA">
      <w:pPr>
        <w:rPr>
          <w:rStyle w:val="Hyperlink"/>
          <w:rFonts w:asciiTheme="minorHAnsi" w:hAnsiTheme="minorHAnsi" w:cs="Arial"/>
          <w:color w:val="404040" w:themeColor="text1" w:themeTint="BF"/>
        </w:rPr>
      </w:pPr>
    </w:p>
    <w:sectPr w:rsidR="001A1B8D" w:rsidSect="007B5CE6">
      <w:headerReference w:type="even" r:id="rId13"/>
      <w:headerReference w:type="default" r:id="rId14"/>
      <w:footerReference w:type="even" r:id="rId15"/>
      <w:footerReference w:type="default" r:id="rId16"/>
      <w:headerReference w:type="first" r:id="rId17"/>
      <w:footerReference w:type="first" r:id="rId18"/>
      <w:pgSz w:w="11906" w:h="16838" w:code="9"/>
      <w:pgMar w:top="2410"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03E7" w14:textId="77777777" w:rsidR="000F380F" w:rsidRDefault="000F380F" w:rsidP="00CC0BF1">
      <w:pPr>
        <w:spacing w:line="240" w:lineRule="auto"/>
      </w:pPr>
      <w:r>
        <w:separator/>
      </w:r>
    </w:p>
  </w:endnote>
  <w:endnote w:type="continuationSeparator" w:id="0">
    <w:p w14:paraId="0BDB930A" w14:textId="77777777" w:rsidR="000F380F" w:rsidRDefault="000F380F"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8986" w14:textId="77777777" w:rsidR="009B74FF" w:rsidRDefault="009B7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CC2A" w14:textId="77777777" w:rsidR="004932D5" w:rsidRPr="00D31473" w:rsidRDefault="004932D5">
    <w:pPr>
      <w:pStyle w:val="Fuzeile"/>
      <w:rPr>
        <w:b/>
      </w:rPr>
    </w:pPr>
    <w:r>
      <w:rPr>
        <w:lang w:val="en-US"/>
      </w:rPr>
      <w:tab/>
    </w: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5EE0" w14:textId="77777777" w:rsidR="009B74FF" w:rsidRDefault="009B7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B104" w14:textId="77777777" w:rsidR="000F380F" w:rsidRDefault="000F380F" w:rsidP="00CC0BF1">
      <w:pPr>
        <w:spacing w:line="240" w:lineRule="auto"/>
      </w:pPr>
      <w:r>
        <w:separator/>
      </w:r>
    </w:p>
  </w:footnote>
  <w:footnote w:type="continuationSeparator" w:id="0">
    <w:p w14:paraId="4DF7C14C" w14:textId="77777777" w:rsidR="000F380F" w:rsidRDefault="000F380F"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DC0C" w14:textId="77777777" w:rsidR="009B74FF" w:rsidRDefault="009B7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802D" w14:textId="77777777" w:rsidR="004932D5" w:rsidRDefault="001451BB">
    <w:pPr>
      <w:pStyle w:val="Kopfzeile"/>
    </w:pPr>
    <w:r>
      <w:rPr>
        <w:noProof/>
        <w:lang w:val="en-US"/>
      </w:rPr>
      <w:drawing>
        <wp:anchor distT="0" distB="0" distL="114300" distR="114300" simplePos="0" relativeHeight="251665408" behindDoc="0" locked="1" layoutInCell="1" allowOverlap="1" wp14:anchorId="3ADDFB28" wp14:editId="70F901AC">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14:anchorId="1BC22304" wp14:editId="01C609ED">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1D16" w14:textId="77777777" w:rsidR="009B74FF" w:rsidRDefault="009B74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340"/>
    <w:multiLevelType w:val="hybridMultilevel"/>
    <w:tmpl w:val="7DE40EA0"/>
    <w:lvl w:ilvl="0" w:tplc="BB5416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35DCF"/>
    <w:multiLevelType w:val="hybridMultilevel"/>
    <w:tmpl w:val="32D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A91BE1"/>
    <w:multiLevelType w:val="hybridMultilevel"/>
    <w:tmpl w:val="5D0ADF00"/>
    <w:lvl w:ilvl="0" w:tplc="9D1A5656">
      <w:start w:val="1"/>
      <w:numFmt w:val="bullet"/>
      <w:lvlText w:val="•"/>
      <w:lvlJc w:val="left"/>
      <w:pPr>
        <w:tabs>
          <w:tab w:val="num" w:pos="720"/>
        </w:tabs>
        <w:ind w:left="720" w:hanging="360"/>
      </w:pPr>
      <w:rPr>
        <w:rFonts w:ascii="Arial" w:hAnsi="Arial" w:hint="default"/>
      </w:rPr>
    </w:lvl>
    <w:lvl w:ilvl="1" w:tplc="7452EC36" w:tentative="1">
      <w:start w:val="1"/>
      <w:numFmt w:val="bullet"/>
      <w:lvlText w:val="•"/>
      <w:lvlJc w:val="left"/>
      <w:pPr>
        <w:tabs>
          <w:tab w:val="num" w:pos="1440"/>
        </w:tabs>
        <w:ind w:left="1440" w:hanging="360"/>
      </w:pPr>
      <w:rPr>
        <w:rFonts w:ascii="Arial" w:hAnsi="Arial" w:hint="default"/>
      </w:rPr>
    </w:lvl>
    <w:lvl w:ilvl="2" w:tplc="87DC7188" w:tentative="1">
      <w:start w:val="1"/>
      <w:numFmt w:val="bullet"/>
      <w:lvlText w:val="•"/>
      <w:lvlJc w:val="left"/>
      <w:pPr>
        <w:tabs>
          <w:tab w:val="num" w:pos="2160"/>
        </w:tabs>
        <w:ind w:left="2160" w:hanging="360"/>
      </w:pPr>
      <w:rPr>
        <w:rFonts w:ascii="Arial" w:hAnsi="Arial" w:hint="default"/>
      </w:rPr>
    </w:lvl>
    <w:lvl w:ilvl="3" w:tplc="CE682BAC" w:tentative="1">
      <w:start w:val="1"/>
      <w:numFmt w:val="bullet"/>
      <w:lvlText w:val="•"/>
      <w:lvlJc w:val="left"/>
      <w:pPr>
        <w:tabs>
          <w:tab w:val="num" w:pos="2880"/>
        </w:tabs>
        <w:ind w:left="2880" w:hanging="360"/>
      </w:pPr>
      <w:rPr>
        <w:rFonts w:ascii="Arial" w:hAnsi="Arial" w:hint="default"/>
      </w:rPr>
    </w:lvl>
    <w:lvl w:ilvl="4" w:tplc="DEBA3FDA" w:tentative="1">
      <w:start w:val="1"/>
      <w:numFmt w:val="bullet"/>
      <w:lvlText w:val="•"/>
      <w:lvlJc w:val="left"/>
      <w:pPr>
        <w:tabs>
          <w:tab w:val="num" w:pos="3600"/>
        </w:tabs>
        <w:ind w:left="3600" w:hanging="360"/>
      </w:pPr>
      <w:rPr>
        <w:rFonts w:ascii="Arial" w:hAnsi="Arial" w:hint="default"/>
      </w:rPr>
    </w:lvl>
    <w:lvl w:ilvl="5" w:tplc="15AA70EC" w:tentative="1">
      <w:start w:val="1"/>
      <w:numFmt w:val="bullet"/>
      <w:lvlText w:val="•"/>
      <w:lvlJc w:val="left"/>
      <w:pPr>
        <w:tabs>
          <w:tab w:val="num" w:pos="4320"/>
        </w:tabs>
        <w:ind w:left="4320" w:hanging="360"/>
      </w:pPr>
      <w:rPr>
        <w:rFonts w:ascii="Arial" w:hAnsi="Arial" w:hint="default"/>
      </w:rPr>
    </w:lvl>
    <w:lvl w:ilvl="6" w:tplc="88E684D8" w:tentative="1">
      <w:start w:val="1"/>
      <w:numFmt w:val="bullet"/>
      <w:lvlText w:val="•"/>
      <w:lvlJc w:val="left"/>
      <w:pPr>
        <w:tabs>
          <w:tab w:val="num" w:pos="5040"/>
        </w:tabs>
        <w:ind w:left="5040" w:hanging="360"/>
      </w:pPr>
      <w:rPr>
        <w:rFonts w:ascii="Arial" w:hAnsi="Arial" w:hint="default"/>
      </w:rPr>
    </w:lvl>
    <w:lvl w:ilvl="7" w:tplc="ED4AE13E" w:tentative="1">
      <w:start w:val="1"/>
      <w:numFmt w:val="bullet"/>
      <w:lvlText w:val="•"/>
      <w:lvlJc w:val="left"/>
      <w:pPr>
        <w:tabs>
          <w:tab w:val="num" w:pos="5760"/>
        </w:tabs>
        <w:ind w:left="5760" w:hanging="360"/>
      </w:pPr>
      <w:rPr>
        <w:rFonts w:ascii="Arial" w:hAnsi="Arial" w:hint="default"/>
      </w:rPr>
    </w:lvl>
    <w:lvl w:ilvl="8" w:tplc="8ED29B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F15BBE"/>
    <w:multiLevelType w:val="hybridMultilevel"/>
    <w:tmpl w:val="5D40D920"/>
    <w:lvl w:ilvl="0" w:tplc="E6282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F2"/>
    <w:rsid w:val="00022932"/>
    <w:rsid w:val="00025F5A"/>
    <w:rsid w:val="00027284"/>
    <w:rsid w:val="000361F3"/>
    <w:rsid w:val="00044CB1"/>
    <w:rsid w:val="0004592E"/>
    <w:rsid w:val="00051E9E"/>
    <w:rsid w:val="000520B5"/>
    <w:rsid w:val="00052716"/>
    <w:rsid w:val="0006053A"/>
    <w:rsid w:val="00060FDE"/>
    <w:rsid w:val="00076D90"/>
    <w:rsid w:val="000778FA"/>
    <w:rsid w:val="00077A6E"/>
    <w:rsid w:val="00082A6E"/>
    <w:rsid w:val="0008379A"/>
    <w:rsid w:val="000960D4"/>
    <w:rsid w:val="000A287C"/>
    <w:rsid w:val="000B0A15"/>
    <w:rsid w:val="000B0F22"/>
    <w:rsid w:val="000B6CDF"/>
    <w:rsid w:val="000D043F"/>
    <w:rsid w:val="000D0CCE"/>
    <w:rsid w:val="000D0EF7"/>
    <w:rsid w:val="000D3C40"/>
    <w:rsid w:val="000D5824"/>
    <w:rsid w:val="000D58E9"/>
    <w:rsid w:val="000D5C58"/>
    <w:rsid w:val="000E1AC8"/>
    <w:rsid w:val="000E1E41"/>
    <w:rsid w:val="000E231A"/>
    <w:rsid w:val="000E4791"/>
    <w:rsid w:val="000E6F20"/>
    <w:rsid w:val="000F125D"/>
    <w:rsid w:val="000F1C9E"/>
    <w:rsid w:val="000F2D11"/>
    <w:rsid w:val="000F380F"/>
    <w:rsid w:val="000F44CD"/>
    <w:rsid w:val="0010593F"/>
    <w:rsid w:val="00105964"/>
    <w:rsid w:val="00107C56"/>
    <w:rsid w:val="0011185D"/>
    <w:rsid w:val="00116B7B"/>
    <w:rsid w:val="001202AE"/>
    <w:rsid w:val="001202B6"/>
    <w:rsid w:val="00134733"/>
    <w:rsid w:val="00137F57"/>
    <w:rsid w:val="00143399"/>
    <w:rsid w:val="001451BB"/>
    <w:rsid w:val="00170CAE"/>
    <w:rsid w:val="00170D9E"/>
    <w:rsid w:val="00175101"/>
    <w:rsid w:val="001815EE"/>
    <w:rsid w:val="00181FEE"/>
    <w:rsid w:val="001844D7"/>
    <w:rsid w:val="001844ED"/>
    <w:rsid w:val="00186A68"/>
    <w:rsid w:val="00187292"/>
    <w:rsid w:val="00190EA6"/>
    <w:rsid w:val="00197C26"/>
    <w:rsid w:val="001A05BB"/>
    <w:rsid w:val="001A1B8D"/>
    <w:rsid w:val="001A1FAC"/>
    <w:rsid w:val="001A22DE"/>
    <w:rsid w:val="001A3771"/>
    <w:rsid w:val="001B50C2"/>
    <w:rsid w:val="001B547D"/>
    <w:rsid w:val="001B609C"/>
    <w:rsid w:val="001C2993"/>
    <w:rsid w:val="001C2DEF"/>
    <w:rsid w:val="001C5BF7"/>
    <w:rsid w:val="001D4875"/>
    <w:rsid w:val="001E1381"/>
    <w:rsid w:val="001E3597"/>
    <w:rsid w:val="001F59BC"/>
    <w:rsid w:val="001F5E19"/>
    <w:rsid w:val="00202F32"/>
    <w:rsid w:val="002051B2"/>
    <w:rsid w:val="00211576"/>
    <w:rsid w:val="00213A29"/>
    <w:rsid w:val="00215947"/>
    <w:rsid w:val="0022333A"/>
    <w:rsid w:val="00233286"/>
    <w:rsid w:val="00233469"/>
    <w:rsid w:val="00233A90"/>
    <w:rsid w:val="002417C3"/>
    <w:rsid w:val="00243430"/>
    <w:rsid w:val="002449FA"/>
    <w:rsid w:val="002502B0"/>
    <w:rsid w:val="002604A1"/>
    <w:rsid w:val="00260FC9"/>
    <w:rsid w:val="00263D99"/>
    <w:rsid w:val="0026571F"/>
    <w:rsid w:val="002762AE"/>
    <w:rsid w:val="00277ABC"/>
    <w:rsid w:val="00285A02"/>
    <w:rsid w:val="00290A8D"/>
    <w:rsid w:val="00297D0C"/>
    <w:rsid w:val="002A77AC"/>
    <w:rsid w:val="002B60EA"/>
    <w:rsid w:val="002B7792"/>
    <w:rsid w:val="002C0637"/>
    <w:rsid w:val="002C1043"/>
    <w:rsid w:val="002C5B31"/>
    <w:rsid w:val="002D33EC"/>
    <w:rsid w:val="002D4682"/>
    <w:rsid w:val="002D4892"/>
    <w:rsid w:val="002E0411"/>
    <w:rsid w:val="002E181D"/>
    <w:rsid w:val="002E5D11"/>
    <w:rsid w:val="002F2284"/>
    <w:rsid w:val="002F3041"/>
    <w:rsid w:val="00302B87"/>
    <w:rsid w:val="003033C6"/>
    <w:rsid w:val="003116F2"/>
    <w:rsid w:val="00311B74"/>
    <w:rsid w:val="00314D27"/>
    <w:rsid w:val="00315FB2"/>
    <w:rsid w:val="00320FD5"/>
    <w:rsid w:val="00332701"/>
    <w:rsid w:val="00333111"/>
    <w:rsid w:val="00337504"/>
    <w:rsid w:val="00345909"/>
    <w:rsid w:val="00346277"/>
    <w:rsid w:val="0035058E"/>
    <w:rsid w:val="00354E79"/>
    <w:rsid w:val="0035640A"/>
    <w:rsid w:val="00361D74"/>
    <w:rsid w:val="00362695"/>
    <w:rsid w:val="00370F95"/>
    <w:rsid w:val="003838FC"/>
    <w:rsid w:val="003866F8"/>
    <w:rsid w:val="0038779D"/>
    <w:rsid w:val="0039279E"/>
    <w:rsid w:val="003A5A06"/>
    <w:rsid w:val="003B4336"/>
    <w:rsid w:val="003B66F4"/>
    <w:rsid w:val="003B6A64"/>
    <w:rsid w:val="003B7B13"/>
    <w:rsid w:val="003C0DFB"/>
    <w:rsid w:val="003C57F9"/>
    <w:rsid w:val="003D0FC2"/>
    <w:rsid w:val="003D55DD"/>
    <w:rsid w:val="003E0D93"/>
    <w:rsid w:val="003E14BF"/>
    <w:rsid w:val="003E3CBB"/>
    <w:rsid w:val="003F2C24"/>
    <w:rsid w:val="003F301D"/>
    <w:rsid w:val="003F3B8C"/>
    <w:rsid w:val="00404349"/>
    <w:rsid w:val="00410AA4"/>
    <w:rsid w:val="00410EF1"/>
    <w:rsid w:val="00411475"/>
    <w:rsid w:val="00412914"/>
    <w:rsid w:val="004202F9"/>
    <w:rsid w:val="00423D0C"/>
    <w:rsid w:val="00425658"/>
    <w:rsid w:val="00425994"/>
    <w:rsid w:val="00427557"/>
    <w:rsid w:val="00431B05"/>
    <w:rsid w:val="004407EC"/>
    <w:rsid w:val="00446A04"/>
    <w:rsid w:val="00450A38"/>
    <w:rsid w:val="00453E15"/>
    <w:rsid w:val="00455FD2"/>
    <w:rsid w:val="00464EE8"/>
    <w:rsid w:val="00466B4E"/>
    <w:rsid w:val="00467954"/>
    <w:rsid w:val="00472E95"/>
    <w:rsid w:val="00486F51"/>
    <w:rsid w:val="00490813"/>
    <w:rsid w:val="004918E6"/>
    <w:rsid w:val="00492BE7"/>
    <w:rsid w:val="004932D5"/>
    <w:rsid w:val="004A2B0A"/>
    <w:rsid w:val="004B032B"/>
    <w:rsid w:val="004B04C9"/>
    <w:rsid w:val="004B0B5F"/>
    <w:rsid w:val="004B4307"/>
    <w:rsid w:val="004C4E83"/>
    <w:rsid w:val="004C5800"/>
    <w:rsid w:val="004C5805"/>
    <w:rsid w:val="004D7D20"/>
    <w:rsid w:val="004E24F9"/>
    <w:rsid w:val="004E3F0F"/>
    <w:rsid w:val="004E7B79"/>
    <w:rsid w:val="004F0785"/>
    <w:rsid w:val="005009C4"/>
    <w:rsid w:val="00501057"/>
    <w:rsid w:val="005012A1"/>
    <w:rsid w:val="00506B99"/>
    <w:rsid w:val="0051148C"/>
    <w:rsid w:val="00511C0F"/>
    <w:rsid w:val="00512F69"/>
    <w:rsid w:val="005179ED"/>
    <w:rsid w:val="00517D95"/>
    <w:rsid w:val="00523EFB"/>
    <w:rsid w:val="00525180"/>
    <w:rsid w:val="00525EF5"/>
    <w:rsid w:val="005311E5"/>
    <w:rsid w:val="00534E3A"/>
    <w:rsid w:val="005417E7"/>
    <w:rsid w:val="00541FF2"/>
    <w:rsid w:val="0054402F"/>
    <w:rsid w:val="00544EF9"/>
    <w:rsid w:val="00552313"/>
    <w:rsid w:val="0055250F"/>
    <w:rsid w:val="00552732"/>
    <w:rsid w:val="00553919"/>
    <w:rsid w:val="005566D6"/>
    <w:rsid w:val="005607AF"/>
    <w:rsid w:val="00560AD2"/>
    <w:rsid w:val="00560E5D"/>
    <w:rsid w:val="0056207A"/>
    <w:rsid w:val="0056253F"/>
    <w:rsid w:val="005750CE"/>
    <w:rsid w:val="0057570A"/>
    <w:rsid w:val="00575D47"/>
    <w:rsid w:val="00580374"/>
    <w:rsid w:val="005940E5"/>
    <w:rsid w:val="00595ED2"/>
    <w:rsid w:val="005979C3"/>
    <w:rsid w:val="005A07C7"/>
    <w:rsid w:val="005B13A3"/>
    <w:rsid w:val="005C0C46"/>
    <w:rsid w:val="005C2FD6"/>
    <w:rsid w:val="005C3722"/>
    <w:rsid w:val="005C7992"/>
    <w:rsid w:val="005C7C4A"/>
    <w:rsid w:val="005D0BF5"/>
    <w:rsid w:val="005D28DB"/>
    <w:rsid w:val="005D662A"/>
    <w:rsid w:val="005D6B94"/>
    <w:rsid w:val="005D7D8C"/>
    <w:rsid w:val="005E07B6"/>
    <w:rsid w:val="005E0A43"/>
    <w:rsid w:val="005F1151"/>
    <w:rsid w:val="00605AD7"/>
    <w:rsid w:val="00611DA5"/>
    <w:rsid w:val="00612D1C"/>
    <w:rsid w:val="0062443C"/>
    <w:rsid w:val="0063198D"/>
    <w:rsid w:val="00631B28"/>
    <w:rsid w:val="00632FCD"/>
    <w:rsid w:val="0063704A"/>
    <w:rsid w:val="00640052"/>
    <w:rsid w:val="006425DC"/>
    <w:rsid w:val="00643389"/>
    <w:rsid w:val="00647F1B"/>
    <w:rsid w:val="0065107C"/>
    <w:rsid w:val="006529D1"/>
    <w:rsid w:val="006542BD"/>
    <w:rsid w:val="00656FC0"/>
    <w:rsid w:val="0066443B"/>
    <w:rsid w:val="0066560A"/>
    <w:rsid w:val="00666ADE"/>
    <w:rsid w:val="00667758"/>
    <w:rsid w:val="0067302C"/>
    <w:rsid w:val="00674591"/>
    <w:rsid w:val="006754B8"/>
    <w:rsid w:val="006754D9"/>
    <w:rsid w:val="0069369F"/>
    <w:rsid w:val="0069632F"/>
    <w:rsid w:val="006A19A6"/>
    <w:rsid w:val="006A2BB0"/>
    <w:rsid w:val="006A4986"/>
    <w:rsid w:val="006A68AD"/>
    <w:rsid w:val="006B7FF3"/>
    <w:rsid w:val="006C600E"/>
    <w:rsid w:val="006D5FD6"/>
    <w:rsid w:val="006D7AE8"/>
    <w:rsid w:val="006D7E82"/>
    <w:rsid w:val="006E060B"/>
    <w:rsid w:val="006E15C0"/>
    <w:rsid w:val="006E1889"/>
    <w:rsid w:val="006E2CCD"/>
    <w:rsid w:val="006E55BC"/>
    <w:rsid w:val="006E5BE5"/>
    <w:rsid w:val="006F1C0E"/>
    <w:rsid w:val="00701AF1"/>
    <w:rsid w:val="007066AE"/>
    <w:rsid w:val="00711D6D"/>
    <w:rsid w:val="00716D89"/>
    <w:rsid w:val="007200E6"/>
    <w:rsid w:val="0072096F"/>
    <w:rsid w:val="0072271D"/>
    <w:rsid w:val="00722A68"/>
    <w:rsid w:val="00733C01"/>
    <w:rsid w:val="007444EC"/>
    <w:rsid w:val="00745886"/>
    <w:rsid w:val="00745AA7"/>
    <w:rsid w:val="0074620A"/>
    <w:rsid w:val="00747835"/>
    <w:rsid w:val="00753B3C"/>
    <w:rsid w:val="00754FF9"/>
    <w:rsid w:val="00756920"/>
    <w:rsid w:val="00760E3B"/>
    <w:rsid w:val="00761683"/>
    <w:rsid w:val="007650ED"/>
    <w:rsid w:val="00767611"/>
    <w:rsid w:val="00767883"/>
    <w:rsid w:val="00772C74"/>
    <w:rsid w:val="00773BCF"/>
    <w:rsid w:val="00781D60"/>
    <w:rsid w:val="00781EF3"/>
    <w:rsid w:val="00784957"/>
    <w:rsid w:val="007853D2"/>
    <w:rsid w:val="007B3058"/>
    <w:rsid w:val="007B34D9"/>
    <w:rsid w:val="007B3614"/>
    <w:rsid w:val="007B4AC6"/>
    <w:rsid w:val="007B5CE6"/>
    <w:rsid w:val="007C1732"/>
    <w:rsid w:val="007D6F67"/>
    <w:rsid w:val="007E347A"/>
    <w:rsid w:val="007E4411"/>
    <w:rsid w:val="00814399"/>
    <w:rsid w:val="00815D82"/>
    <w:rsid w:val="00822442"/>
    <w:rsid w:val="00822EC5"/>
    <w:rsid w:val="00824937"/>
    <w:rsid w:val="0082514C"/>
    <w:rsid w:val="00826499"/>
    <w:rsid w:val="00846E6E"/>
    <w:rsid w:val="00847BD3"/>
    <w:rsid w:val="00847F82"/>
    <w:rsid w:val="00857A2F"/>
    <w:rsid w:val="00866228"/>
    <w:rsid w:val="00866390"/>
    <w:rsid w:val="008734BA"/>
    <w:rsid w:val="00874D25"/>
    <w:rsid w:val="0088658B"/>
    <w:rsid w:val="008972B5"/>
    <w:rsid w:val="008A2F10"/>
    <w:rsid w:val="008A2F24"/>
    <w:rsid w:val="008A60BE"/>
    <w:rsid w:val="008A6245"/>
    <w:rsid w:val="008A6CC5"/>
    <w:rsid w:val="008A71F4"/>
    <w:rsid w:val="008B27CF"/>
    <w:rsid w:val="008B3FD5"/>
    <w:rsid w:val="008B4817"/>
    <w:rsid w:val="008C56A7"/>
    <w:rsid w:val="008D3564"/>
    <w:rsid w:val="008D3A9F"/>
    <w:rsid w:val="008D4B9D"/>
    <w:rsid w:val="008E16A8"/>
    <w:rsid w:val="008E525D"/>
    <w:rsid w:val="008E79FD"/>
    <w:rsid w:val="0090072D"/>
    <w:rsid w:val="00900F1A"/>
    <w:rsid w:val="00901499"/>
    <w:rsid w:val="0090259D"/>
    <w:rsid w:val="009044A1"/>
    <w:rsid w:val="00914325"/>
    <w:rsid w:val="009161C4"/>
    <w:rsid w:val="009239E7"/>
    <w:rsid w:val="009245BF"/>
    <w:rsid w:val="00926003"/>
    <w:rsid w:val="00931095"/>
    <w:rsid w:val="00932C5C"/>
    <w:rsid w:val="0093347C"/>
    <w:rsid w:val="00952191"/>
    <w:rsid w:val="009576B4"/>
    <w:rsid w:val="009577BF"/>
    <w:rsid w:val="00961775"/>
    <w:rsid w:val="00975046"/>
    <w:rsid w:val="009812B1"/>
    <w:rsid w:val="00984CF3"/>
    <w:rsid w:val="00992B63"/>
    <w:rsid w:val="009A2C13"/>
    <w:rsid w:val="009B3F80"/>
    <w:rsid w:val="009B54BF"/>
    <w:rsid w:val="009B74FF"/>
    <w:rsid w:val="009B7506"/>
    <w:rsid w:val="009C5966"/>
    <w:rsid w:val="009C6545"/>
    <w:rsid w:val="009C7191"/>
    <w:rsid w:val="009C781A"/>
    <w:rsid w:val="009D2A1C"/>
    <w:rsid w:val="009D2AE4"/>
    <w:rsid w:val="009D5780"/>
    <w:rsid w:val="009D7487"/>
    <w:rsid w:val="009D760A"/>
    <w:rsid w:val="009E3FBF"/>
    <w:rsid w:val="009E6D30"/>
    <w:rsid w:val="009E7F02"/>
    <w:rsid w:val="009F0444"/>
    <w:rsid w:val="009F31FA"/>
    <w:rsid w:val="009F50A3"/>
    <w:rsid w:val="00A00CC8"/>
    <w:rsid w:val="00A106EC"/>
    <w:rsid w:val="00A11362"/>
    <w:rsid w:val="00A13BFD"/>
    <w:rsid w:val="00A14C8B"/>
    <w:rsid w:val="00A1539A"/>
    <w:rsid w:val="00A16435"/>
    <w:rsid w:val="00A177E4"/>
    <w:rsid w:val="00A331AC"/>
    <w:rsid w:val="00A3459E"/>
    <w:rsid w:val="00A3571A"/>
    <w:rsid w:val="00A368BB"/>
    <w:rsid w:val="00A36F42"/>
    <w:rsid w:val="00A37C1E"/>
    <w:rsid w:val="00A456FA"/>
    <w:rsid w:val="00A50CEE"/>
    <w:rsid w:val="00A57749"/>
    <w:rsid w:val="00A608BC"/>
    <w:rsid w:val="00A6241A"/>
    <w:rsid w:val="00A64754"/>
    <w:rsid w:val="00A701C8"/>
    <w:rsid w:val="00A71B56"/>
    <w:rsid w:val="00A7776F"/>
    <w:rsid w:val="00A83B99"/>
    <w:rsid w:val="00A925F6"/>
    <w:rsid w:val="00A93FFD"/>
    <w:rsid w:val="00AA10D7"/>
    <w:rsid w:val="00AA72B4"/>
    <w:rsid w:val="00AA7702"/>
    <w:rsid w:val="00AB2186"/>
    <w:rsid w:val="00AB55B9"/>
    <w:rsid w:val="00AB6EF2"/>
    <w:rsid w:val="00AC2BB1"/>
    <w:rsid w:val="00AC3E68"/>
    <w:rsid w:val="00AC4E5F"/>
    <w:rsid w:val="00AD238D"/>
    <w:rsid w:val="00AD3C46"/>
    <w:rsid w:val="00AE557D"/>
    <w:rsid w:val="00AE6973"/>
    <w:rsid w:val="00AE7E8A"/>
    <w:rsid w:val="00AF0798"/>
    <w:rsid w:val="00AF33A9"/>
    <w:rsid w:val="00AF41FA"/>
    <w:rsid w:val="00AF5ED9"/>
    <w:rsid w:val="00B07474"/>
    <w:rsid w:val="00B125C6"/>
    <w:rsid w:val="00B12F5C"/>
    <w:rsid w:val="00B224C2"/>
    <w:rsid w:val="00B2469C"/>
    <w:rsid w:val="00B3081A"/>
    <w:rsid w:val="00B31748"/>
    <w:rsid w:val="00B366FB"/>
    <w:rsid w:val="00B4624F"/>
    <w:rsid w:val="00B60630"/>
    <w:rsid w:val="00B64FF6"/>
    <w:rsid w:val="00B751C3"/>
    <w:rsid w:val="00B805BB"/>
    <w:rsid w:val="00B81655"/>
    <w:rsid w:val="00B8361D"/>
    <w:rsid w:val="00B87E4B"/>
    <w:rsid w:val="00B90B46"/>
    <w:rsid w:val="00B961F6"/>
    <w:rsid w:val="00B9777A"/>
    <w:rsid w:val="00BA21D8"/>
    <w:rsid w:val="00BA7456"/>
    <w:rsid w:val="00BA7BD0"/>
    <w:rsid w:val="00BB101D"/>
    <w:rsid w:val="00BB478F"/>
    <w:rsid w:val="00BB7FFD"/>
    <w:rsid w:val="00BC33CB"/>
    <w:rsid w:val="00BC50A6"/>
    <w:rsid w:val="00BD01DF"/>
    <w:rsid w:val="00BD2FD4"/>
    <w:rsid w:val="00BD4EBD"/>
    <w:rsid w:val="00BD59DF"/>
    <w:rsid w:val="00BD7BF9"/>
    <w:rsid w:val="00BF1075"/>
    <w:rsid w:val="00BF1B20"/>
    <w:rsid w:val="00BF3C93"/>
    <w:rsid w:val="00BF536E"/>
    <w:rsid w:val="00C00D7D"/>
    <w:rsid w:val="00C16E50"/>
    <w:rsid w:val="00C214A9"/>
    <w:rsid w:val="00C24B17"/>
    <w:rsid w:val="00C25BF9"/>
    <w:rsid w:val="00C33050"/>
    <w:rsid w:val="00C40BC1"/>
    <w:rsid w:val="00C41D7F"/>
    <w:rsid w:val="00C41F54"/>
    <w:rsid w:val="00C45349"/>
    <w:rsid w:val="00C676EC"/>
    <w:rsid w:val="00C75435"/>
    <w:rsid w:val="00C75EAD"/>
    <w:rsid w:val="00C76004"/>
    <w:rsid w:val="00C775BB"/>
    <w:rsid w:val="00C802A0"/>
    <w:rsid w:val="00C82901"/>
    <w:rsid w:val="00C90965"/>
    <w:rsid w:val="00C92222"/>
    <w:rsid w:val="00CA15F9"/>
    <w:rsid w:val="00CA57FE"/>
    <w:rsid w:val="00CB150E"/>
    <w:rsid w:val="00CB21F5"/>
    <w:rsid w:val="00CB2481"/>
    <w:rsid w:val="00CB5D4A"/>
    <w:rsid w:val="00CB5D59"/>
    <w:rsid w:val="00CC0BF1"/>
    <w:rsid w:val="00CC6255"/>
    <w:rsid w:val="00CD1324"/>
    <w:rsid w:val="00CD1E20"/>
    <w:rsid w:val="00CD30C6"/>
    <w:rsid w:val="00CE02A9"/>
    <w:rsid w:val="00CF1C19"/>
    <w:rsid w:val="00CF2E99"/>
    <w:rsid w:val="00CF481B"/>
    <w:rsid w:val="00D020D1"/>
    <w:rsid w:val="00D07B59"/>
    <w:rsid w:val="00D11550"/>
    <w:rsid w:val="00D11D11"/>
    <w:rsid w:val="00D13A0A"/>
    <w:rsid w:val="00D14044"/>
    <w:rsid w:val="00D151B0"/>
    <w:rsid w:val="00D20488"/>
    <w:rsid w:val="00D205AF"/>
    <w:rsid w:val="00D23717"/>
    <w:rsid w:val="00D2399F"/>
    <w:rsid w:val="00D23A57"/>
    <w:rsid w:val="00D264A5"/>
    <w:rsid w:val="00D31473"/>
    <w:rsid w:val="00D31A73"/>
    <w:rsid w:val="00D3289A"/>
    <w:rsid w:val="00D366B2"/>
    <w:rsid w:val="00D40EF0"/>
    <w:rsid w:val="00D538E6"/>
    <w:rsid w:val="00D57577"/>
    <w:rsid w:val="00D576BD"/>
    <w:rsid w:val="00D6164A"/>
    <w:rsid w:val="00D64C9A"/>
    <w:rsid w:val="00D70C20"/>
    <w:rsid w:val="00D80624"/>
    <w:rsid w:val="00D859E6"/>
    <w:rsid w:val="00D85FAD"/>
    <w:rsid w:val="00D9174B"/>
    <w:rsid w:val="00DA4F15"/>
    <w:rsid w:val="00DB1C35"/>
    <w:rsid w:val="00DB63D4"/>
    <w:rsid w:val="00DC4953"/>
    <w:rsid w:val="00DD24EE"/>
    <w:rsid w:val="00DD30D0"/>
    <w:rsid w:val="00DD55E4"/>
    <w:rsid w:val="00DE16B1"/>
    <w:rsid w:val="00DE397B"/>
    <w:rsid w:val="00E01E99"/>
    <w:rsid w:val="00E07157"/>
    <w:rsid w:val="00E12956"/>
    <w:rsid w:val="00E15C36"/>
    <w:rsid w:val="00E2251F"/>
    <w:rsid w:val="00E35138"/>
    <w:rsid w:val="00E367B3"/>
    <w:rsid w:val="00E37F27"/>
    <w:rsid w:val="00E45DA7"/>
    <w:rsid w:val="00E47EF4"/>
    <w:rsid w:val="00E70103"/>
    <w:rsid w:val="00E705F9"/>
    <w:rsid w:val="00E731F4"/>
    <w:rsid w:val="00E73783"/>
    <w:rsid w:val="00E74D40"/>
    <w:rsid w:val="00E8355D"/>
    <w:rsid w:val="00E87F06"/>
    <w:rsid w:val="00EA4B46"/>
    <w:rsid w:val="00EA586F"/>
    <w:rsid w:val="00EA6E1A"/>
    <w:rsid w:val="00EB4D8C"/>
    <w:rsid w:val="00EB7C02"/>
    <w:rsid w:val="00EC0E3D"/>
    <w:rsid w:val="00EC39F0"/>
    <w:rsid w:val="00EC7B47"/>
    <w:rsid w:val="00ED32C7"/>
    <w:rsid w:val="00ED7145"/>
    <w:rsid w:val="00ED763B"/>
    <w:rsid w:val="00EE07DA"/>
    <w:rsid w:val="00EE09EA"/>
    <w:rsid w:val="00EE17C6"/>
    <w:rsid w:val="00EE74EE"/>
    <w:rsid w:val="00F0041E"/>
    <w:rsid w:val="00F01AD1"/>
    <w:rsid w:val="00F021B8"/>
    <w:rsid w:val="00F04F49"/>
    <w:rsid w:val="00F155C3"/>
    <w:rsid w:val="00F1755D"/>
    <w:rsid w:val="00F21BFD"/>
    <w:rsid w:val="00F26DFA"/>
    <w:rsid w:val="00F2764F"/>
    <w:rsid w:val="00F27A97"/>
    <w:rsid w:val="00F3176E"/>
    <w:rsid w:val="00F5644E"/>
    <w:rsid w:val="00F612AF"/>
    <w:rsid w:val="00F6459C"/>
    <w:rsid w:val="00F70F96"/>
    <w:rsid w:val="00F74F55"/>
    <w:rsid w:val="00F80F44"/>
    <w:rsid w:val="00F9307B"/>
    <w:rsid w:val="00FA5EF9"/>
    <w:rsid w:val="00FA62B2"/>
    <w:rsid w:val="00FB1C11"/>
    <w:rsid w:val="00FB4321"/>
    <w:rsid w:val="00FB45F9"/>
    <w:rsid w:val="00FB4E79"/>
    <w:rsid w:val="00FB64E8"/>
    <w:rsid w:val="00FB7028"/>
    <w:rsid w:val="00FC51F5"/>
    <w:rsid w:val="00FC5689"/>
    <w:rsid w:val="00FD31A0"/>
    <w:rsid w:val="00FD42B8"/>
    <w:rsid w:val="00FD77AF"/>
    <w:rsid w:val="00FE1277"/>
    <w:rsid w:val="00FE4A4A"/>
    <w:rsid w:val="00FF066E"/>
    <w:rsid w:val="00FF09A6"/>
    <w:rsid w:val="00FF52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57C28"/>
  <w15:docId w15:val="{BCF6BEF3-4010-4AFF-B801-406A621E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unhideWhenUsed/>
    <w:rsid w:val="002604A1"/>
    <w:pPr>
      <w:spacing w:line="240" w:lineRule="auto"/>
    </w:pPr>
  </w:style>
  <w:style w:type="character" w:customStyle="1" w:styleId="KommentartextZchn">
    <w:name w:val="Kommentartext Zchn"/>
    <w:basedOn w:val="Absatz-Standardschriftart"/>
    <w:link w:val="Kommentartext"/>
    <w:uiPriority w:val="99"/>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customStyle="1" w:styleId="Erwhnung1">
    <w:name w:val="Erwähnung1"/>
    <w:basedOn w:val="Absatz-Standardschriftart"/>
    <w:uiPriority w:val="99"/>
    <w:semiHidden/>
    <w:unhideWhenUsed/>
    <w:rsid w:val="00187292"/>
    <w:rPr>
      <w:color w:val="2B579A"/>
      <w:shd w:val="clear" w:color="auto" w:fill="E6E6E6"/>
    </w:rPr>
  </w:style>
  <w:style w:type="character" w:styleId="BesuchterLink">
    <w:name w:val="FollowedHyperlink"/>
    <w:basedOn w:val="Absatz-Standardschriftart"/>
    <w:uiPriority w:val="99"/>
    <w:semiHidden/>
    <w:unhideWhenUsed/>
    <w:rsid w:val="00745886"/>
    <w:rPr>
      <w:color w:val="800080" w:themeColor="followedHyperlink"/>
      <w:u w:val="single"/>
    </w:rPr>
  </w:style>
  <w:style w:type="character" w:styleId="NichtaufgelsteErwhnung">
    <w:name w:val="Unresolved Mention"/>
    <w:basedOn w:val="Absatz-Standardschriftart"/>
    <w:uiPriority w:val="99"/>
    <w:semiHidden/>
    <w:unhideWhenUsed/>
    <w:rsid w:val="0062443C"/>
    <w:rPr>
      <w:color w:val="605E5C"/>
      <w:shd w:val="clear" w:color="auto" w:fill="E1DFDD"/>
    </w:rPr>
  </w:style>
  <w:style w:type="paragraph" w:customStyle="1" w:styleId="Default">
    <w:name w:val="Default"/>
    <w:rsid w:val="00EC39F0"/>
    <w:pPr>
      <w:autoSpaceDE w:val="0"/>
      <w:autoSpaceDN w:val="0"/>
      <w:adjustRightInd w:val="0"/>
      <w:spacing w:line="240" w:lineRule="auto"/>
    </w:pPr>
    <w:rPr>
      <w:rFonts w:eastAsia="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25825">
      <w:bodyDiv w:val="1"/>
      <w:marLeft w:val="0"/>
      <w:marRight w:val="0"/>
      <w:marTop w:val="0"/>
      <w:marBottom w:val="0"/>
      <w:divBdr>
        <w:top w:val="none" w:sz="0" w:space="0" w:color="auto"/>
        <w:left w:val="none" w:sz="0" w:space="0" w:color="auto"/>
        <w:bottom w:val="none" w:sz="0" w:space="0" w:color="auto"/>
        <w:right w:val="none" w:sz="0" w:space="0" w:color="auto"/>
      </w:divBdr>
      <w:divsChild>
        <w:div w:id="1865904073">
          <w:marLeft w:val="446"/>
          <w:marRight w:val="0"/>
          <w:marTop w:val="0"/>
          <w:marBottom w:val="0"/>
          <w:divBdr>
            <w:top w:val="none" w:sz="0" w:space="0" w:color="auto"/>
            <w:left w:val="none" w:sz="0" w:space="0" w:color="auto"/>
            <w:bottom w:val="none" w:sz="0" w:space="0" w:color="auto"/>
            <w:right w:val="none" w:sz="0" w:space="0" w:color="auto"/>
          </w:divBdr>
        </w:div>
        <w:div w:id="312376736">
          <w:marLeft w:val="446"/>
          <w:marRight w:val="0"/>
          <w:marTop w:val="0"/>
          <w:marBottom w:val="0"/>
          <w:divBdr>
            <w:top w:val="none" w:sz="0" w:space="0" w:color="auto"/>
            <w:left w:val="none" w:sz="0" w:space="0" w:color="auto"/>
            <w:bottom w:val="none" w:sz="0" w:space="0" w:color="auto"/>
            <w:right w:val="none" w:sz="0" w:space="0" w:color="auto"/>
          </w:divBdr>
        </w:div>
        <w:div w:id="2028866410">
          <w:marLeft w:val="446"/>
          <w:marRight w:val="0"/>
          <w:marTop w:val="0"/>
          <w:marBottom w:val="0"/>
          <w:divBdr>
            <w:top w:val="none" w:sz="0" w:space="0" w:color="auto"/>
            <w:left w:val="none" w:sz="0" w:space="0" w:color="auto"/>
            <w:bottom w:val="none" w:sz="0" w:space="0" w:color="auto"/>
            <w:right w:val="none" w:sz="0" w:space="0" w:color="auto"/>
          </w:divBdr>
        </w:div>
        <w:div w:id="1624769653">
          <w:marLeft w:val="446"/>
          <w:marRight w:val="0"/>
          <w:marTop w:val="0"/>
          <w:marBottom w:val="0"/>
          <w:divBdr>
            <w:top w:val="none" w:sz="0" w:space="0" w:color="auto"/>
            <w:left w:val="none" w:sz="0" w:space="0" w:color="auto"/>
            <w:bottom w:val="none" w:sz="0" w:space="0" w:color="auto"/>
            <w:right w:val="none" w:sz="0" w:space="0" w:color="auto"/>
          </w:divBdr>
        </w:div>
        <w:div w:id="1130317992">
          <w:marLeft w:val="446"/>
          <w:marRight w:val="0"/>
          <w:marTop w:val="0"/>
          <w:marBottom w:val="0"/>
          <w:divBdr>
            <w:top w:val="none" w:sz="0" w:space="0" w:color="auto"/>
            <w:left w:val="none" w:sz="0" w:space="0" w:color="auto"/>
            <w:bottom w:val="none" w:sz="0" w:space="0" w:color="auto"/>
            <w:right w:val="none" w:sz="0" w:space="0" w:color="auto"/>
          </w:divBdr>
        </w:div>
        <w:div w:id="1941640518">
          <w:marLeft w:val="446"/>
          <w:marRight w:val="0"/>
          <w:marTop w:val="0"/>
          <w:marBottom w:val="0"/>
          <w:divBdr>
            <w:top w:val="none" w:sz="0" w:space="0" w:color="auto"/>
            <w:left w:val="none" w:sz="0" w:space="0" w:color="auto"/>
            <w:bottom w:val="none" w:sz="0" w:space="0" w:color="auto"/>
            <w:right w:val="none" w:sz="0" w:space="0" w:color="auto"/>
          </w:divBdr>
        </w:div>
        <w:div w:id="692390359">
          <w:marLeft w:val="446"/>
          <w:marRight w:val="0"/>
          <w:marTop w:val="0"/>
          <w:marBottom w:val="0"/>
          <w:divBdr>
            <w:top w:val="none" w:sz="0" w:space="0" w:color="auto"/>
            <w:left w:val="none" w:sz="0" w:space="0" w:color="auto"/>
            <w:bottom w:val="none" w:sz="0" w:space="0" w:color="auto"/>
            <w:right w:val="none" w:sz="0" w:space="0" w:color="auto"/>
          </w:divBdr>
        </w:div>
        <w:div w:id="1817213112">
          <w:marLeft w:val="446"/>
          <w:marRight w:val="0"/>
          <w:marTop w:val="0"/>
          <w:marBottom w:val="0"/>
          <w:divBdr>
            <w:top w:val="none" w:sz="0" w:space="0" w:color="auto"/>
            <w:left w:val="none" w:sz="0" w:space="0" w:color="auto"/>
            <w:bottom w:val="none" w:sz="0" w:space="0" w:color="auto"/>
            <w:right w:val="none" w:sz="0" w:space="0" w:color="auto"/>
          </w:divBdr>
        </w:div>
        <w:div w:id="1343051723">
          <w:marLeft w:val="446"/>
          <w:marRight w:val="0"/>
          <w:marTop w:val="0"/>
          <w:marBottom w:val="0"/>
          <w:divBdr>
            <w:top w:val="none" w:sz="0" w:space="0" w:color="auto"/>
            <w:left w:val="none" w:sz="0" w:space="0" w:color="auto"/>
            <w:bottom w:val="none" w:sz="0" w:space="0" w:color="auto"/>
            <w:right w:val="none" w:sz="0" w:space="0" w:color="auto"/>
          </w:divBdr>
        </w:div>
      </w:divsChild>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431075233">
      <w:bodyDiv w:val="1"/>
      <w:marLeft w:val="0"/>
      <w:marRight w:val="0"/>
      <w:marTop w:val="0"/>
      <w:marBottom w:val="0"/>
      <w:divBdr>
        <w:top w:val="none" w:sz="0" w:space="0" w:color="auto"/>
        <w:left w:val="none" w:sz="0" w:space="0" w:color="auto"/>
        <w:bottom w:val="none" w:sz="0" w:space="0" w:color="auto"/>
        <w:right w:val="none" w:sz="0" w:space="0" w:color="auto"/>
      </w:divBdr>
    </w:div>
    <w:div w:id="15186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line-truc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ronal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onal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eedline-truc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speedline-truck.com%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FDE5-1293-4C0B-8011-D0B5CFC3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Geissmann Claudia</dc:creator>
  <cp:lastModifiedBy>Wenz Viktoria</cp:lastModifiedBy>
  <cp:revision>22</cp:revision>
  <cp:lastPrinted>2017-09-29T09:56:00Z</cp:lastPrinted>
  <dcterms:created xsi:type="dcterms:W3CDTF">2020-11-10T07:02:00Z</dcterms:created>
  <dcterms:modified xsi:type="dcterms:W3CDTF">2021-03-30T10:38:00Z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thomas.richner@ronalgroup.com</vt:lpwstr>
  </property>
  <property fmtid="{D5CDD505-2E9C-101B-9397-08002B2CF9AE}" pid="5" name="MSIP_Label_e340effe-d027-4319-a64a-7a1d1e4927fd_SetDate">
    <vt:lpwstr>2020-11-10T07:00:31.8051732Z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ActionId">
    <vt:lpwstr>b9546838-8ee6-4306-9513-95758f1ee31f</vt:lpwstr>
  </property>
  <property fmtid="{D5CDD505-2E9C-101B-9397-08002B2CF9AE}" pid="9" name="MSIP_Label_e340effe-d027-4319-a64a-7a1d1e4927fd_Extended_MSFT_Method">
    <vt:lpwstr>Automatic</vt:lpwstr>
  </property>
  <property fmtid="{D5CDD505-2E9C-101B-9397-08002B2CF9AE}" pid="10" name="Sensitivity">
    <vt:lpwstr>BUSINESS USE</vt:lpwstr>
  </property>
</Properties>
</file>